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F89" w:rsidRDefault="00165677">
      <w:pPr>
        <w:spacing w:after="0" w:line="240" w:lineRule="auto"/>
        <w:jc w:val="center"/>
        <w:rPr>
          <w:rFonts w:ascii="Calibri" w:eastAsia="Calibri" w:hAnsi="Calibri" w:cs="Calibri"/>
          <w:b/>
          <w:sz w:val="36"/>
        </w:rPr>
      </w:pPr>
      <w:bookmarkStart w:id="0" w:name="_GoBack"/>
      <w:bookmarkEnd w:id="0"/>
      <w:r>
        <w:rPr>
          <w:rFonts w:ascii="Calibri" w:eastAsia="Calibri" w:hAnsi="Calibri" w:cs="Calibri"/>
          <w:b/>
          <w:sz w:val="36"/>
        </w:rPr>
        <w:t>INDICAZIONI PER VENIRE A EXPO</w:t>
      </w:r>
    </w:p>
    <w:p w:rsidR="004E6F89" w:rsidRDefault="004E6F89">
      <w:pPr>
        <w:spacing w:after="0" w:line="240" w:lineRule="auto"/>
        <w:jc w:val="center"/>
        <w:rPr>
          <w:rFonts w:ascii="Calibri" w:eastAsia="Calibri" w:hAnsi="Calibri" w:cs="Calibri"/>
          <w:b/>
          <w:sz w:val="36"/>
        </w:rPr>
      </w:pPr>
    </w:p>
    <w:p w:rsidR="004E6F89" w:rsidRDefault="00165677">
      <w:pPr>
        <w:spacing w:after="0" w:line="240" w:lineRule="auto"/>
        <w:jc w:val="center"/>
        <w:rPr>
          <w:rFonts w:ascii="Calibri" w:eastAsia="Calibri" w:hAnsi="Calibri" w:cs="Calibri"/>
          <w:b/>
          <w:sz w:val="36"/>
        </w:rPr>
      </w:pPr>
      <w:r>
        <w:rPr>
          <w:rFonts w:ascii="Calibri" w:eastAsia="Calibri" w:hAnsi="Calibri" w:cs="Calibri"/>
          <w:b/>
          <w:sz w:val="36"/>
        </w:rPr>
        <w:t>I BIGLIETTI</w:t>
      </w:r>
    </w:p>
    <w:p w:rsidR="004E6F89" w:rsidRDefault="004E6F89">
      <w:pPr>
        <w:spacing w:after="0" w:line="240" w:lineRule="auto"/>
        <w:jc w:val="center"/>
        <w:rPr>
          <w:rFonts w:ascii="Calibri" w:eastAsia="Calibri" w:hAnsi="Calibri" w:cs="Calibri"/>
          <w:b/>
          <w:sz w:val="40"/>
        </w:rPr>
      </w:pPr>
    </w:p>
    <w:p w:rsidR="004E6F89" w:rsidRDefault="004E6F89">
      <w:pPr>
        <w:spacing w:after="0"/>
        <w:rPr>
          <w:rFonts w:ascii="Calibri" w:eastAsia="Calibri" w:hAnsi="Calibri" w:cs="Calibri"/>
          <w:b/>
          <w:sz w:val="24"/>
          <w:u w:val="single"/>
        </w:rPr>
      </w:pPr>
    </w:p>
    <w:p w:rsidR="004E6F89" w:rsidRDefault="00165677">
      <w:pPr>
        <w:spacing w:after="0" w:line="240" w:lineRule="auto"/>
        <w:rPr>
          <w:rFonts w:ascii="Calibri" w:eastAsia="Calibri" w:hAnsi="Calibri" w:cs="Calibri"/>
          <w:b/>
          <w:color w:val="000000"/>
          <w:sz w:val="24"/>
        </w:rPr>
      </w:pPr>
      <w:r>
        <w:rPr>
          <w:rFonts w:ascii="Calibri" w:eastAsia="Calibri" w:hAnsi="Calibri" w:cs="Calibri"/>
          <w:b/>
          <w:color w:val="000000"/>
          <w:sz w:val="24"/>
        </w:rPr>
        <w:t>ORARI</w:t>
      </w:r>
    </w:p>
    <w:p w:rsidR="004E6F89" w:rsidRDefault="00165677">
      <w:pPr>
        <w:spacing w:after="0" w:line="240" w:lineRule="auto"/>
        <w:rPr>
          <w:rFonts w:ascii="Calibri" w:eastAsia="Calibri" w:hAnsi="Calibri" w:cs="Calibri"/>
          <w:color w:val="000000"/>
          <w:sz w:val="24"/>
        </w:rPr>
      </w:pPr>
      <w:r>
        <w:rPr>
          <w:rFonts w:ascii="Calibri" w:eastAsia="Calibri" w:hAnsi="Calibri" w:cs="Calibri"/>
          <w:color w:val="000000"/>
          <w:sz w:val="24"/>
        </w:rPr>
        <w:t>EXPO MILANO 2015</w:t>
      </w:r>
    </w:p>
    <w:p w:rsidR="004E6F89" w:rsidRDefault="00165677">
      <w:pPr>
        <w:spacing w:after="0" w:line="240" w:lineRule="auto"/>
        <w:rPr>
          <w:rFonts w:ascii="Calibri" w:eastAsia="Calibri" w:hAnsi="Calibri" w:cs="Calibri"/>
          <w:color w:val="000000"/>
          <w:sz w:val="24"/>
        </w:rPr>
      </w:pPr>
      <w:r>
        <w:rPr>
          <w:rFonts w:ascii="Calibri" w:eastAsia="Calibri" w:hAnsi="Calibri" w:cs="Calibri"/>
          <w:color w:val="000000"/>
          <w:sz w:val="24"/>
        </w:rPr>
        <w:t>1 Maggio - 31 Ottobre 2015 , da Lunedì a Domenica</w:t>
      </w:r>
    </w:p>
    <w:p w:rsidR="004E6F89" w:rsidRDefault="00165677">
      <w:pPr>
        <w:spacing w:after="0" w:line="240" w:lineRule="auto"/>
        <w:rPr>
          <w:rFonts w:ascii="Calibri" w:eastAsia="Calibri" w:hAnsi="Calibri" w:cs="Calibri"/>
          <w:color w:val="000000"/>
          <w:sz w:val="24"/>
        </w:rPr>
      </w:pPr>
      <w:r>
        <w:rPr>
          <w:rFonts w:ascii="Calibri" w:eastAsia="Calibri" w:hAnsi="Calibri" w:cs="Calibri"/>
          <w:color w:val="000000"/>
          <w:sz w:val="24"/>
        </w:rPr>
        <w:t>Orario di apertura al pubblico , dalle ore 10:00 alle 23:00.</w:t>
      </w:r>
    </w:p>
    <w:p w:rsidR="004E6F89" w:rsidRDefault="004E6F89">
      <w:pPr>
        <w:spacing w:after="0" w:line="240" w:lineRule="auto"/>
        <w:rPr>
          <w:rFonts w:ascii="Calibri" w:eastAsia="Calibri" w:hAnsi="Calibri" w:cs="Calibri"/>
          <w:b/>
          <w:color w:val="000000"/>
          <w:sz w:val="24"/>
        </w:rPr>
      </w:pPr>
    </w:p>
    <w:p w:rsidR="004E6F89" w:rsidRDefault="00165677">
      <w:pPr>
        <w:spacing w:after="0" w:line="240" w:lineRule="auto"/>
        <w:rPr>
          <w:rFonts w:ascii="Calibri" w:eastAsia="Calibri" w:hAnsi="Calibri" w:cs="Calibri"/>
          <w:color w:val="000000"/>
          <w:sz w:val="24"/>
        </w:rPr>
      </w:pPr>
      <w:r>
        <w:rPr>
          <w:rFonts w:ascii="Calibri" w:eastAsia="Calibri" w:hAnsi="Calibri" w:cs="Calibri"/>
          <w:b/>
          <w:color w:val="000000"/>
          <w:sz w:val="24"/>
        </w:rPr>
        <w:t>I BIGLIETTI SCUOLA</w:t>
      </w:r>
    </w:p>
    <w:p w:rsidR="004E6F89" w:rsidRDefault="00165677">
      <w:pPr>
        <w:spacing w:after="0"/>
        <w:rPr>
          <w:rFonts w:ascii="Calibri" w:eastAsia="Calibri" w:hAnsi="Calibri" w:cs="Calibri"/>
          <w:color w:val="000000"/>
          <w:sz w:val="24"/>
        </w:rPr>
      </w:pPr>
      <w:r>
        <w:rPr>
          <w:rFonts w:ascii="Calibri" w:eastAsia="Calibri" w:hAnsi="Calibri" w:cs="Calibri"/>
          <w:color w:val="000000"/>
          <w:sz w:val="24"/>
        </w:rPr>
        <w:t>I biglietti scuola hanno un costo di 10 € per ogni studente e sono riservati ai gruppi scolastici provenienti dall’Italia o dall’estero di almeno 15 studenti delle scuole dell’infanzia, primarie, secondarie di primo e di secondo grado. Hanno diritto alla tariffa agevolata anche gli studenti dei centri di formazione professionale riconosciuti dalle Regioni e dei corsi di formazione professionale che rilasciano la qualifica professionale (corso di durata minima triennale).</w:t>
      </w:r>
    </w:p>
    <w:p w:rsidR="004E6F89" w:rsidRDefault="004E6F89">
      <w:pPr>
        <w:spacing w:after="0"/>
        <w:rPr>
          <w:rFonts w:ascii="Calibri" w:eastAsia="Calibri" w:hAnsi="Calibri" w:cs="Calibri"/>
          <w:color w:val="000000"/>
          <w:sz w:val="24"/>
        </w:rPr>
      </w:pPr>
    </w:p>
    <w:p w:rsidR="004E6F89" w:rsidRDefault="00165677">
      <w:pPr>
        <w:spacing w:after="0"/>
        <w:rPr>
          <w:rFonts w:ascii="Calibri" w:eastAsia="Calibri" w:hAnsi="Calibri" w:cs="Calibri"/>
          <w:color w:val="000000"/>
          <w:sz w:val="24"/>
        </w:rPr>
      </w:pPr>
      <w:r>
        <w:rPr>
          <w:rFonts w:ascii="Calibri" w:eastAsia="Calibri" w:hAnsi="Calibri" w:cs="Calibri"/>
          <w:color w:val="000000"/>
          <w:sz w:val="24"/>
        </w:rPr>
        <w:t xml:space="preserve">Il biglietto scuola dà diritto alle seguenti gratuità: </w:t>
      </w:r>
      <w:r>
        <w:rPr>
          <w:rFonts w:ascii="Calibri" w:eastAsia="Calibri" w:hAnsi="Calibri" w:cs="Calibri"/>
          <w:color w:val="000000"/>
          <w:sz w:val="24"/>
        </w:rPr>
        <w:tab/>
      </w:r>
    </w:p>
    <w:p w:rsidR="004E6F89" w:rsidRDefault="00165677">
      <w:pPr>
        <w:numPr>
          <w:ilvl w:val="0"/>
          <w:numId w:val="1"/>
        </w:numPr>
        <w:spacing w:after="0"/>
        <w:ind w:left="720" w:hanging="360"/>
        <w:rPr>
          <w:rFonts w:ascii="Calibri" w:eastAsia="Calibri" w:hAnsi="Calibri" w:cs="Calibri"/>
          <w:color w:val="000000"/>
          <w:sz w:val="24"/>
        </w:rPr>
      </w:pPr>
      <w:r>
        <w:rPr>
          <w:rFonts w:ascii="Calibri" w:eastAsia="Calibri" w:hAnsi="Calibri" w:cs="Calibri"/>
          <w:color w:val="000000"/>
          <w:sz w:val="24"/>
        </w:rPr>
        <w:t>1 accompagnatore maggiorenne (insegnante/educatore) ogni 12 studenti.</w:t>
      </w:r>
    </w:p>
    <w:p w:rsidR="004E6F89" w:rsidRDefault="00165677">
      <w:pPr>
        <w:numPr>
          <w:ilvl w:val="0"/>
          <w:numId w:val="1"/>
        </w:numPr>
        <w:spacing w:after="0"/>
        <w:ind w:left="720" w:hanging="360"/>
        <w:rPr>
          <w:rFonts w:ascii="Calibri" w:eastAsia="Calibri" w:hAnsi="Calibri" w:cs="Calibri"/>
          <w:color w:val="000000"/>
          <w:sz w:val="24"/>
        </w:rPr>
      </w:pPr>
      <w:r>
        <w:rPr>
          <w:rFonts w:ascii="Calibri" w:eastAsia="Calibri" w:hAnsi="Calibri" w:cs="Calibri"/>
          <w:color w:val="000000"/>
          <w:sz w:val="24"/>
        </w:rPr>
        <w:t>1 accompagnatore maggiorenne (insegnante/educatore) per ogni studente disabile.</w:t>
      </w:r>
    </w:p>
    <w:p w:rsidR="004E6F89" w:rsidRDefault="004E6F89">
      <w:pPr>
        <w:spacing w:after="0"/>
        <w:rPr>
          <w:rFonts w:ascii="Calibri" w:eastAsia="Calibri" w:hAnsi="Calibri" w:cs="Calibri"/>
          <w:color w:val="000000"/>
          <w:sz w:val="24"/>
        </w:rPr>
      </w:pPr>
    </w:p>
    <w:p w:rsidR="004E6F89" w:rsidRDefault="00165677">
      <w:pPr>
        <w:spacing w:after="0"/>
        <w:rPr>
          <w:rFonts w:ascii="Calibri" w:eastAsia="Calibri" w:hAnsi="Calibri" w:cs="Calibri"/>
          <w:color w:val="000000"/>
          <w:sz w:val="24"/>
        </w:rPr>
      </w:pPr>
      <w:r>
        <w:rPr>
          <w:rFonts w:ascii="Calibri" w:eastAsia="Calibri" w:hAnsi="Calibri" w:cs="Calibri"/>
          <w:b/>
          <w:color w:val="000000"/>
          <w:sz w:val="24"/>
        </w:rPr>
        <w:t>DOVE ACQUISTARE I BIGLIETTI SCUOLA</w:t>
      </w:r>
    </w:p>
    <w:p w:rsidR="004E6F89" w:rsidRDefault="00165677">
      <w:pPr>
        <w:spacing w:after="0"/>
        <w:rPr>
          <w:rFonts w:ascii="Calibri" w:eastAsia="Calibri" w:hAnsi="Calibri" w:cs="Calibri"/>
          <w:color w:val="000000"/>
          <w:sz w:val="24"/>
        </w:rPr>
      </w:pPr>
      <w:r>
        <w:rPr>
          <w:rFonts w:ascii="Calibri" w:eastAsia="Calibri" w:hAnsi="Calibri" w:cs="Calibri"/>
          <w:color w:val="000000"/>
          <w:sz w:val="24"/>
        </w:rPr>
        <w:t xml:space="preserve">I biglietti possono essere prenotati sul sito </w:t>
      </w:r>
      <w:hyperlink r:id="rId6">
        <w:r>
          <w:rPr>
            <w:rFonts w:ascii="Calibri" w:eastAsia="Calibri" w:hAnsi="Calibri" w:cs="Calibri"/>
            <w:color w:val="0000FF"/>
            <w:sz w:val="24"/>
            <w:u w:val="single"/>
          </w:rPr>
          <w:t>http://www.expo2015.org/it/biglietti/scuole-prenotazione-biglietti</w:t>
        </w:r>
      </w:hyperlink>
      <w:r>
        <w:rPr>
          <w:rFonts w:ascii="Calibri" w:eastAsia="Calibri" w:hAnsi="Calibri" w:cs="Calibri"/>
          <w:color w:val="000000"/>
          <w:sz w:val="24"/>
        </w:rPr>
        <w:t xml:space="preserve"> </w:t>
      </w:r>
    </w:p>
    <w:p w:rsidR="004E6F89" w:rsidRDefault="00165677">
      <w:pPr>
        <w:spacing w:after="0"/>
        <w:rPr>
          <w:rFonts w:ascii="Calibri" w:eastAsia="Calibri" w:hAnsi="Calibri" w:cs="Calibri"/>
          <w:color w:val="000000"/>
          <w:sz w:val="24"/>
        </w:rPr>
      </w:pPr>
      <w:r>
        <w:rPr>
          <w:rFonts w:ascii="Calibri" w:eastAsia="Calibri" w:hAnsi="Calibri" w:cs="Calibri"/>
          <w:color w:val="000000"/>
          <w:sz w:val="24"/>
        </w:rPr>
        <w:t xml:space="preserve">oppure rivolgendosi ai RIVENDITORI AUTORIZZATI </w:t>
      </w:r>
      <w:r>
        <w:rPr>
          <w:rFonts w:ascii="Calibri" w:eastAsia="Calibri" w:hAnsi="Calibri" w:cs="Calibri"/>
          <w:b/>
          <w:color w:val="000000"/>
          <w:sz w:val="24"/>
        </w:rPr>
        <w:t>Authorised School Ticket Reseller</w:t>
      </w:r>
      <w:r>
        <w:rPr>
          <w:rFonts w:ascii="Calibri" w:eastAsia="Calibri" w:hAnsi="Calibri" w:cs="Calibri"/>
          <w:color w:val="000000"/>
          <w:sz w:val="24"/>
        </w:rPr>
        <w:t xml:space="preserve"> presso cui è possibile anche acquistare pacchetti integrati, comprensivi del biglietto di ingresso al sito espositivo, del trasporto e dell'eventuale pernottamento.</w:t>
      </w:r>
    </w:p>
    <w:p w:rsidR="004E6F89" w:rsidRDefault="004E6F89">
      <w:pPr>
        <w:spacing w:after="0"/>
        <w:rPr>
          <w:rFonts w:ascii="Calibri" w:eastAsia="Calibri" w:hAnsi="Calibri" w:cs="Calibri"/>
          <w:color w:val="000000"/>
          <w:sz w:val="24"/>
        </w:rPr>
      </w:pPr>
    </w:p>
    <w:p w:rsidR="004E6F89" w:rsidRDefault="00165677">
      <w:pPr>
        <w:spacing w:after="0"/>
        <w:rPr>
          <w:rFonts w:ascii="Calibri" w:eastAsia="Calibri" w:hAnsi="Calibri" w:cs="Calibri"/>
          <w:color w:val="000000"/>
          <w:sz w:val="24"/>
        </w:rPr>
      </w:pPr>
      <w:r>
        <w:rPr>
          <w:rFonts w:ascii="Calibri" w:eastAsia="Calibri" w:hAnsi="Calibri" w:cs="Calibri"/>
          <w:color w:val="000000"/>
          <w:sz w:val="24"/>
        </w:rPr>
        <w:t xml:space="preserve">L’elenco dei rivenditori autorizzati è disponibile sul sito di Progetto Scuola </w:t>
      </w:r>
      <w:hyperlink r:id="rId7">
        <w:r>
          <w:rPr>
            <w:rFonts w:ascii="Calibri" w:eastAsia="Calibri" w:hAnsi="Calibri" w:cs="Calibri"/>
            <w:color w:val="0000FF"/>
            <w:sz w:val="24"/>
            <w:u w:val="single"/>
          </w:rPr>
          <w:t>http://www.progettoscuola.expo2015.org/visita/biglietti</w:t>
        </w:r>
      </w:hyperlink>
    </w:p>
    <w:p w:rsidR="004E6F89" w:rsidRDefault="004E6F89">
      <w:pPr>
        <w:spacing w:after="0"/>
        <w:rPr>
          <w:rFonts w:ascii="Calibri" w:eastAsia="Calibri" w:hAnsi="Calibri" w:cs="Calibri"/>
          <w:color w:val="000000"/>
          <w:sz w:val="24"/>
        </w:rPr>
      </w:pPr>
    </w:p>
    <w:p w:rsidR="004E6F89" w:rsidRDefault="00165677">
      <w:pPr>
        <w:spacing w:after="0"/>
        <w:rPr>
          <w:rFonts w:ascii="Calibri" w:eastAsia="Calibri" w:hAnsi="Calibri" w:cs="Calibri"/>
          <w:color w:val="000000"/>
          <w:sz w:val="24"/>
        </w:rPr>
      </w:pPr>
      <w:r>
        <w:rPr>
          <w:rFonts w:ascii="Calibri" w:eastAsia="Calibri" w:hAnsi="Calibri" w:cs="Calibri"/>
          <w:b/>
          <w:color w:val="000000"/>
          <w:sz w:val="24"/>
        </w:rPr>
        <w:t>COME PRENOTARE I BIGLIETTI SCUOLA DAL SITO</w:t>
      </w:r>
      <w:r>
        <w:rPr>
          <w:rFonts w:ascii="Calibri" w:eastAsia="Calibri" w:hAnsi="Calibri" w:cs="Calibri"/>
          <w:b/>
          <w:color w:val="000000"/>
          <w:sz w:val="24"/>
        </w:rPr>
        <w:tab/>
      </w:r>
      <w:r>
        <w:rPr>
          <w:rFonts w:ascii="Calibri" w:eastAsia="Calibri" w:hAnsi="Calibri" w:cs="Calibri"/>
          <w:color w:val="000000"/>
          <w:sz w:val="24"/>
        </w:rPr>
        <w:tab/>
      </w:r>
    </w:p>
    <w:p w:rsidR="004E6F89" w:rsidRDefault="00165677">
      <w:pPr>
        <w:spacing w:after="0"/>
        <w:rPr>
          <w:rFonts w:ascii="Calibri" w:eastAsia="Calibri" w:hAnsi="Calibri" w:cs="Calibri"/>
          <w:color w:val="000000"/>
          <w:sz w:val="24"/>
        </w:rPr>
      </w:pPr>
      <w:r>
        <w:rPr>
          <w:rFonts w:ascii="Calibri" w:eastAsia="Calibri" w:hAnsi="Calibri" w:cs="Calibri"/>
          <w:color w:val="000000"/>
          <w:sz w:val="24"/>
        </w:rPr>
        <w:t xml:space="preserve">I biglietti si prenotano dalla pagina web </w:t>
      </w:r>
      <w:hyperlink r:id="rId8">
        <w:r>
          <w:rPr>
            <w:rFonts w:ascii="Calibri" w:eastAsia="Calibri" w:hAnsi="Calibri" w:cs="Calibri"/>
            <w:color w:val="0000FF"/>
            <w:sz w:val="24"/>
            <w:u w:val="single"/>
          </w:rPr>
          <w:t>http://www.expo2015.org/it/biglietti/scuole-prenotazione-biglietti</w:t>
        </w:r>
      </w:hyperlink>
      <w:r>
        <w:rPr>
          <w:rFonts w:ascii="Calibri" w:eastAsia="Calibri" w:hAnsi="Calibri" w:cs="Calibri"/>
          <w:color w:val="000000"/>
          <w:sz w:val="24"/>
        </w:rPr>
        <w:t xml:space="preserve"> </w:t>
      </w:r>
    </w:p>
    <w:p w:rsidR="004E6F89" w:rsidRDefault="00165677">
      <w:pPr>
        <w:spacing w:after="0"/>
        <w:rPr>
          <w:rFonts w:ascii="Calibri" w:eastAsia="Calibri" w:hAnsi="Calibri" w:cs="Calibri"/>
          <w:color w:val="000000"/>
          <w:sz w:val="24"/>
        </w:rPr>
      </w:pPr>
      <w:r>
        <w:rPr>
          <w:rFonts w:ascii="Calibri" w:eastAsia="Calibri" w:hAnsi="Calibri" w:cs="Calibri"/>
          <w:color w:val="000000"/>
          <w:sz w:val="24"/>
        </w:rPr>
        <w:t xml:space="preserve">compilando il modulo di prenotazione con tutti i campi richiesti  relativi alla scuola e alle classi che parteciperanno alla visita didattica. Una volta terminata tale operazione occorre cliccare sul tasto </w:t>
      </w:r>
      <w:r>
        <w:rPr>
          <w:rFonts w:ascii="Calibri" w:eastAsia="Calibri" w:hAnsi="Calibri" w:cs="Calibri"/>
          <w:b/>
          <w:color w:val="000000"/>
          <w:sz w:val="24"/>
        </w:rPr>
        <w:t>INVIA</w:t>
      </w:r>
      <w:r>
        <w:rPr>
          <w:rFonts w:ascii="Calibri" w:eastAsia="Calibri" w:hAnsi="Calibri" w:cs="Calibri"/>
          <w:color w:val="000000"/>
          <w:sz w:val="24"/>
        </w:rPr>
        <w:t xml:space="preserve"> che si trova in basso a sinistra e i dati verranno inviati al sistema di prenotazione.</w:t>
      </w:r>
    </w:p>
    <w:p w:rsidR="004E6F89" w:rsidRDefault="004E6F89">
      <w:pPr>
        <w:spacing w:after="0"/>
        <w:rPr>
          <w:rFonts w:ascii="Calibri" w:eastAsia="Calibri" w:hAnsi="Calibri" w:cs="Calibri"/>
          <w:color w:val="000000"/>
          <w:sz w:val="24"/>
        </w:rPr>
      </w:pPr>
    </w:p>
    <w:p w:rsidR="004E6F89" w:rsidRDefault="00165677">
      <w:pPr>
        <w:spacing w:after="0"/>
        <w:rPr>
          <w:rFonts w:ascii="Calibri" w:eastAsia="Calibri" w:hAnsi="Calibri" w:cs="Calibri"/>
          <w:color w:val="000000"/>
          <w:sz w:val="24"/>
        </w:rPr>
      </w:pPr>
      <w:r>
        <w:rPr>
          <w:rFonts w:ascii="Calibri" w:eastAsia="Calibri" w:hAnsi="Calibri" w:cs="Calibri"/>
          <w:color w:val="000000"/>
          <w:sz w:val="24"/>
        </w:rPr>
        <w:t>Sarà poi l’</w:t>
      </w:r>
      <w:r>
        <w:rPr>
          <w:rFonts w:ascii="Calibri" w:eastAsia="Calibri" w:hAnsi="Calibri" w:cs="Calibri"/>
          <w:b/>
          <w:color w:val="000000"/>
          <w:sz w:val="24"/>
        </w:rPr>
        <w:t xml:space="preserve">Ufficio Prenotazioni di Expo Milano 2015 </w:t>
      </w:r>
      <w:r>
        <w:rPr>
          <w:rFonts w:ascii="Calibri" w:eastAsia="Calibri" w:hAnsi="Calibri" w:cs="Calibri"/>
          <w:color w:val="000000"/>
          <w:sz w:val="24"/>
        </w:rPr>
        <w:t>che invierà una mail alla scuola per completare l’acquisto e inviare sempre alla scuola i biglietti richiesti.</w:t>
      </w:r>
    </w:p>
    <w:p w:rsidR="004E6F89" w:rsidRDefault="00165677">
      <w:pPr>
        <w:spacing w:after="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color w:val="000000"/>
          <w:sz w:val="24"/>
        </w:rPr>
        <w:lastRenderedPageBreak/>
        <w:t xml:space="preserve">In caso di problemi con la prenotazione dei biglietti scuola si può scrivere all’indirizzo email </w:t>
      </w:r>
      <w:hyperlink r:id="rId9">
        <w:r>
          <w:rPr>
            <w:rFonts w:ascii="Calibri" w:eastAsia="Calibri" w:hAnsi="Calibri" w:cs="Calibri"/>
            <w:color w:val="000000"/>
            <w:sz w:val="24"/>
            <w:u w:val="single"/>
          </w:rPr>
          <w:t>schoolbooking@expo2015.org</w:t>
        </w:r>
      </w:hyperlink>
    </w:p>
    <w:p w:rsidR="004E6F89" w:rsidRDefault="004E6F89">
      <w:pPr>
        <w:spacing w:after="0"/>
        <w:rPr>
          <w:rFonts w:ascii="Calibri" w:eastAsia="Calibri" w:hAnsi="Calibri" w:cs="Calibri"/>
          <w:sz w:val="24"/>
        </w:rPr>
      </w:pPr>
    </w:p>
    <w:p w:rsidR="004E6F89" w:rsidRDefault="00165677">
      <w:pPr>
        <w:spacing w:after="0"/>
        <w:rPr>
          <w:rFonts w:ascii="Calibri" w:eastAsia="Calibri" w:hAnsi="Calibri" w:cs="Calibri"/>
          <w:b/>
          <w:sz w:val="24"/>
          <w:u w:val="single"/>
        </w:rPr>
      </w:pPr>
      <w:r>
        <w:rPr>
          <w:rFonts w:ascii="Calibri" w:eastAsia="Calibri" w:hAnsi="Calibri" w:cs="Calibri"/>
          <w:b/>
          <w:sz w:val="24"/>
          <w:u w:val="single"/>
        </w:rPr>
        <w:t>Le scuole che hanno già prenotato i biglietti saranno contattate per finalizzarne l’acquisto</w:t>
      </w:r>
    </w:p>
    <w:p w:rsidR="004E6F89" w:rsidRDefault="004E6F89">
      <w:pPr>
        <w:spacing w:after="0"/>
        <w:rPr>
          <w:rFonts w:ascii="Calibri" w:eastAsia="Calibri" w:hAnsi="Calibri" w:cs="Calibri"/>
          <w:b/>
          <w:sz w:val="24"/>
          <w:u w:val="single"/>
        </w:rPr>
      </w:pPr>
    </w:p>
    <w:p w:rsidR="004E6F89" w:rsidRDefault="00165677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4"/>
        </w:rPr>
      </w:pPr>
      <w:r>
        <w:rPr>
          <w:rFonts w:ascii="Calibri" w:eastAsia="Calibri" w:hAnsi="Calibri" w:cs="Calibri"/>
          <w:b/>
          <w:color w:val="000000"/>
          <w:sz w:val="24"/>
        </w:rPr>
        <w:t>Alcune note</w:t>
      </w:r>
    </w:p>
    <w:p w:rsidR="004E6F89" w:rsidRDefault="00165677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Calibri" w:eastAsia="Calibri" w:hAnsi="Calibri" w:cs="Calibri"/>
          <w:color w:val="000000"/>
          <w:sz w:val="24"/>
        </w:rPr>
      </w:pPr>
      <w:r>
        <w:rPr>
          <w:rFonts w:ascii="Calibri" w:eastAsia="Calibri" w:hAnsi="Calibri" w:cs="Calibri"/>
          <w:color w:val="000000"/>
          <w:sz w:val="24"/>
        </w:rPr>
        <w:t>Il biglietto, una volta che è stato vidimato, non consente di uscire e poi rientrare nella stessa giornata. Quindi prima di entrare è bene assicurarsi di avere tutto il necessario con sé.</w:t>
      </w:r>
    </w:p>
    <w:p w:rsidR="004E6F89" w:rsidRDefault="00165677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Calibri" w:eastAsia="Calibri" w:hAnsi="Calibri" w:cs="Calibri"/>
          <w:color w:val="000000"/>
          <w:sz w:val="24"/>
        </w:rPr>
      </w:pPr>
      <w:r>
        <w:rPr>
          <w:rFonts w:ascii="Calibri" w:eastAsia="Calibri" w:hAnsi="Calibri" w:cs="Calibri"/>
          <w:color w:val="000000"/>
          <w:sz w:val="24"/>
        </w:rPr>
        <w:t xml:space="preserve">Il prezzo del biglietto comprende tutte le attrazioni e gli eventi all’interno di Expo Milano 2015 con l'eccezione dello spettacolo </w:t>
      </w:r>
      <w:r>
        <w:rPr>
          <w:rFonts w:ascii="Calibri" w:eastAsia="Calibri" w:hAnsi="Calibri" w:cs="Calibri"/>
          <w:b/>
          <w:i/>
          <w:color w:val="000000"/>
          <w:sz w:val="24"/>
        </w:rPr>
        <w:t xml:space="preserve">Allavita! </w:t>
      </w:r>
      <w:r>
        <w:rPr>
          <w:rFonts w:ascii="Calibri" w:eastAsia="Calibri" w:hAnsi="Calibri" w:cs="Calibri"/>
          <w:color w:val="000000"/>
          <w:sz w:val="24"/>
        </w:rPr>
        <w:t>del Cirque du Soleil che si terrà presso l’</w:t>
      </w:r>
      <w:r>
        <w:rPr>
          <w:rFonts w:ascii="Calibri" w:eastAsia="Calibri" w:hAnsi="Calibri" w:cs="Calibri"/>
          <w:b/>
          <w:i/>
          <w:color w:val="000000"/>
          <w:sz w:val="24"/>
        </w:rPr>
        <w:t xml:space="preserve">Open Air Theatre </w:t>
      </w:r>
      <w:r>
        <w:rPr>
          <w:rFonts w:ascii="Calibri" w:eastAsia="Calibri" w:hAnsi="Calibri" w:cs="Calibri"/>
          <w:color w:val="000000"/>
          <w:sz w:val="24"/>
        </w:rPr>
        <w:t>all'interno di Expo Milano 2015 tutti i giorni dal mercoledì alla domenica da Maggio ad Agosto per il quale va acquistato un biglietto a parte.</w:t>
      </w:r>
    </w:p>
    <w:p w:rsidR="004E6F89" w:rsidRDefault="00165677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Calibri" w:eastAsia="Calibri" w:hAnsi="Calibri" w:cs="Calibri"/>
          <w:b/>
          <w:color w:val="000000"/>
          <w:sz w:val="24"/>
        </w:rPr>
      </w:pPr>
      <w:r>
        <w:rPr>
          <w:rFonts w:ascii="Calibri" w:eastAsia="Calibri" w:hAnsi="Calibri" w:cs="Calibri"/>
          <w:color w:val="000000"/>
          <w:sz w:val="24"/>
        </w:rPr>
        <w:t xml:space="preserve">Il prezzo del biglietto include invece un ingresso alla mostra </w:t>
      </w:r>
      <w:r>
        <w:rPr>
          <w:rFonts w:ascii="Calibri" w:eastAsia="Calibri" w:hAnsi="Calibri" w:cs="Calibri"/>
          <w:b/>
          <w:i/>
          <w:color w:val="000000"/>
          <w:sz w:val="24"/>
        </w:rPr>
        <w:t xml:space="preserve">Arts &amp; Foods </w:t>
      </w:r>
      <w:r>
        <w:rPr>
          <w:rFonts w:ascii="Calibri" w:eastAsia="Calibri" w:hAnsi="Calibri" w:cs="Calibri"/>
          <w:color w:val="000000"/>
          <w:sz w:val="24"/>
        </w:rPr>
        <w:t xml:space="preserve">che si terrà alla Triennale di Milano a partire dal 10 Aprile 2015, </w:t>
      </w:r>
      <w:hyperlink r:id="rId10">
        <w:r>
          <w:rPr>
            <w:rFonts w:ascii="Calibri" w:eastAsia="Calibri" w:hAnsi="Calibri" w:cs="Calibri"/>
            <w:b/>
            <w:color w:val="0000FF"/>
            <w:sz w:val="24"/>
            <w:u w:val="single"/>
          </w:rPr>
          <w:t>www.triennale.org</w:t>
        </w:r>
      </w:hyperlink>
    </w:p>
    <w:p w:rsidR="004E6F89" w:rsidRDefault="004E6F89">
      <w:pPr>
        <w:spacing w:after="0" w:line="240" w:lineRule="auto"/>
        <w:ind w:left="708"/>
        <w:jc w:val="both"/>
        <w:rPr>
          <w:rFonts w:ascii="Calibri" w:eastAsia="Calibri" w:hAnsi="Calibri" w:cs="Calibri"/>
          <w:b/>
          <w:color w:val="000000"/>
          <w:sz w:val="24"/>
        </w:rPr>
      </w:pPr>
    </w:p>
    <w:p w:rsidR="004E6F89" w:rsidRDefault="004E6F89">
      <w:pPr>
        <w:spacing w:after="0"/>
        <w:rPr>
          <w:rFonts w:ascii="Calibri" w:eastAsia="Calibri" w:hAnsi="Calibri" w:cs="Calibri"/>
          <w:b/>
          <w:sz w:val="28"/>
          <w:u w:val="single"/>
        </w:rPr>
      </w:pPr>
    </w:p>
    <w:p w:rsidR="004E6F89" w:rsidRDefault="00165677">
      <w:pPr>
        <w:spacing w:after="0" w:line="240" w:lineRule="auto"/>
        <w:jc w:val="center"/>
        <w:rPr>
          <w:rFonts w:ascii="Calibri" w:eastAsia="Calibri" w:hAnsi="Calibri" w:cs="Calibri"/>
          <w:b/>
          <w:sz w:val="36"/>
        </w:rPr>
      </w:pPr>
      <w:r>
        <w:rPr>
          <w:rFonts w:ascii="Calibri" w:eastAsia="Calibri" w:hAnsi="Calibri" w:cs="Calibri"/>
          <w:b/>
          <w:sz w:val="36"/>
        </w:rPr>
        <w:t>I TRASPORTI</w:t>
      </w:r>
    </w:p>
    <w:p w:rsidR="004E6F89" w:rsidRDefault="004E6F89">
      <w:pPr>
        <w:spacing w:after="0" w:line="240" w:lineRule="auto"/>
        <w:rPr>
          <w:rFonts w:ascii="MuseoSans-700" w:eastAsia="MuseoSans-700" w:hAnsi="MuseoSans-700" w:cs="MuseoSans-700"/>
          <w:b/>
          <w:color w:val="FF0000"/>
          <w:sz w:val="32"/>
        </w:rPr>
      </w:pPr>
    </w:p>
    <w:p w:rsidR="004E6F89" w:rsidRDefault="00165677">
      <w:pPr>
        <w:spacing w:after="0" w:line="240" w:lineRule="auto"/>
        <w:rPr>
          <w:rFonts w:ascii="Calibri" w:eastAsia="Calibri" w:hAnsi="Calibri" w:cs="Calibri"/>
          <w:color w:val="000000"/>
          <w:sz w:val="24"/>
        </w:rPr>
      </w:pPr>
      <w:r>
        <w:rPr>
          <w:rFonts w:ascii="Calibri" w:eastAsia="Calibri" w:hAnsi="Calibri" w:cs="Calibri"/>
          <w:color w:val="000000"/>
          <w:sz w:val="24"/>
        </w:rPr>
        <w:t xml:space="preserve">Il </w:t>
      </w:r>
      <w:r>
        <w:rPr>
          <w:rFonts w:ascii="Calibri" w:eastAsia="Calibri" w:hAnsi="Calibri" w:cs="Calibri"/>
          <w:b/>
          <w:color w:val="000000"/>
          <w:sz w:val="24"/>
        </w:rPr>
        <w:t xml:space="preserve">Sito Espositivo </w:t>
      </w:r>
      <w:r>
        <w:rPr>
          <w:rFonts w:ascii="Calibri" w:eastAsia="Calibri" w:hAnsi="Calibri" w:cs="Calibri"/>
          <w:color w:val="000000"/>
          <w:sz w:val="24"/>
        </w:rPr>
        <w:t>di EXPO Milano 2015 è situato a pochi chilometri dal centro di Milano, nella zona Nord-Ovest adiacente alla città di Rho, in collegamento diretto con i tre aeroporti della città e i principali sistemi di trasporto pubblico e privato.</w:t>
      </w:r>
    </w:p>
    <w:p w:rsidR="004E6F89" w:rsidRDefault="00165677">
      <w:pPr>
        <w:spacing w:after="0" w:line="240" w:lineRule="auto"/>
        <w:rPr>
          <w:rFonts w:ascii="Calibri" w:eastAsia="Calibri" w:hAnsi="Calibri" w:cs="Calibri"/>
          <w:color w:val="000000"/>
          <w:sz w:val="24"/>
        </w:rPr>
      </w:pPr>
      <w:r>
        <w:rPr>
          <w:rFonts w:ascii="Calibri" w:eastAsia="Calibri" w:hAnsi="Calibri" w:cs="Calibri"/>
          <w:color w:val="000000"/>
          <w:sz w:val="24"/>
        </w:rPr>
        <w:t>Ciascuna scuola può scegliere liberamente di raggiungere EXPO con diversi mezzi di trasporto:</w:t>
      </w:r>
    </w:p>
    <w:p w:rsidR="004E6F89" w:rsidRDefault="00165677">
      <w:pPr>
        <w:numPr>
          <w:ilvl w:val="0"/>
          <w:numId w:val="3"/>
        </w:numPr>
        <w:spacing w:after="0" w:line="240" w:lineRule="auto"/>
        <w:ind w:left="720" w:hanging="360"/>
        <w:rPr>
          <w:rFonts w:ascii="Calibri" w:eastAsia="Calibri" w:hAnsi="Calibri" w:cs="Calibri"/>
          <w:color w:val="000000"/>
          <w:sz w:val="24"/>
        </w:rPr>
      </w:pPr>
      <w:r>
        <w:rPr>
          <w:rFonts w:ascii="Calibri" w:eastAsia="Calibri" w:hAnsi="Calibri" w:cs="Calibri"/>
          <w:b/>
          <w:color w:val="000000"/>
          <w:sz w:val="24"/>
        </w:rPr>
        <w:t xml:space="preserve">METROPOLITANA: </w:t>
      </w:r>
      <w:r>
        <w:rPr>
          <w:rFonts w:ascii="Calibri" w:eastAsia="Calibri" w:hAnsi="Calibri" w:cs="Calibri"/>
          <w:color w:val="000000"/>
          <w:sz w:val="24"/>
        </w:rPr>
        <w:t>utilizzando la linea 1 rossa e scendendo alla stazione Rho Fieramilano direttamente collegata con l’ACCESSO SUD OVEST FIORENZA 800 mt dal sito espositivo.</w:t>
      </w:r>
    </w:p>
    <w:p w:rsidR="004E6F89" w:rsidRDefault="00165677">
      <w:pPr>
        <w:numPr>
          <w:ilvl w:val="0"/>
          <w:numId w:val="3"/>
        </w:numPr>
        <w:spacing w:after="0" w:line="240" w:lineRule="auto"/>
        <w:ind w:left="720" w:hanging="360"/>
        <w:rPr>
          <w:rFonts w:ascii="Calibri" w:eastAsia="Calibri" w:hAnsi="Calibri" w:cs="Calibri"/>
          <w:color w:val="000000"/>
          <w:sz w:val="24"/>
        </w:rPr>
      </w:pPr>
      <w:r>
        <w:rPr>
          <w:rFonts w:ascii="Calibri" w:eastAsia="Calibri" w:hAnsi="Calibri" w:cs="Calibri"/>
          <w:b/>
          <w:color w:val="000000"/>
          <w:sz w:val="24"/>
        </w:rPr>
        <w:t xml:space="preserve">TRENO: </w:t>
      </w:r>
      <w:r>
        <w:rPr>
          <w:rFonts w:ascii="Calibri" w:eastAsia="Calibri" w:hAnsi="Calibri" w:cs="Calibri"/>
          <w:color w:val="000000"/>
          <w:sz w:val="24"/>
        </w:rPr>
        <w:t>con i collegamenti ferroviari di Trenitalia, Italo e Trenord con arrivo alla stazione “Rho Fiera EXPO Milano 2015”, situata in corrispondenza dell’ACCESSO NORD OVEST TRIULZA 300 mt dal sito espositivo.</w:t>
      </w:r>
    </w:p>
    <w:p w:rsidR="004E6F89" w:rsidRDefault="00165677">
      <w:pPr>
        <w:numPr>
          <w:ilvl w:val="0"/>
          <w:numId w:val="3"/>
        </w:numPr>
        <w:spacing w:after="0"/>
        <w:ind w:left="720" w:hanging="360"/>
        <w:rPr>
          <w:rFonts w:ascii="Calibri" w:eastAsia="Calibri" w:hAnsi="Calibri" w:cs="Calibri"/>
          <w:color w:val="000000"/>
          <w:sz w:val="24"/>
        </w:rPr>
      </w:pPr>
      <w:r>
        <w:rPr>
          <w:rFonts w:ascii="Calibri" w:eastAsia="Calibri" w:hAnsi="Calibri" w:cs="Calibri"/>
          <w:b/>
          <w:color w:val="000000"/>
          <w:sz w:val="24"/>
        </w:rPr>
        <w:t xml:space="preserve">BUS GT </w:t>
      </w:r>
      <w:r>
        <w:rPr>
          <w:rFonts w:ascii="Calibri" w:eastAsia="Calibri" w:hAnsi="Calibri" w:cs="Calibri"/>
          <w:color w:val="000000"/>
          <w:sz w:val="24"/>
        </w:rPr>
        <w:t xml:space="preserve">noleggiato dalla scuola in modo autonomo, cui va associato l’acquisto on line del tagliando di sosta nell’area Merlata, situata in corrispondenza dell’ACCESSO SUD MERLATA (500 mt dal sito espositivo), dove è possibile effettuare la sosta breve per carico/scarico oppure dell’ACCESSO EST - ROSERIO (200 mt dal sito espositivo) collegato tramite navette ai parcheggi di Arese e via Novara. </w:t>
      </w:r>
    </w:p>
    <w:p w:rsidR="004E6F89" w:rsidRDefault="004E6F89">
      <w:pPr>
        <w:spacing w:after="0"/>
        <w:rPr>
          <w:rFonts w:ascii="Calibri" w:eastAsia="Calibri" w:hAnsi="Calibri" w:cs="Calibri"/>
          <w:b/>
          <w:color w:val="000000"/>
          <w:sz w:val="24"/>
        </w:rPr>
      </w:pPr>
    </w:p>
    <w:p w:rsidR="004E6F89" w:rsidRDefault="00165677">
      <w:pPr>
        <w:spacing w:after="0"/>
        <w:rPr>
          <w:rFonts w:ascii="Calibri" w:eastAsia="Calibri" w:hAnsi="Calibri" w:cs="Calibri"/>
          <w:color w:val="000000"/>
          <w:sz w:val="24"/>
        </w:rPr>
      </w:pPr>
      <w:r>
        <w:rPr>
          <w:rFonts w:ascii="Calibri" w:eastAsia="Calibri" w:hAnsi="Calibri" w:cs="Calibri"/>
          <w:b/>
          <w:color w:val="000000"/>
          <w:sz w:val="24"/>
        </w:rPr>
        <w:t>COME ACQUISTARE IL BIGLIETTO PARCHEGGIO</w:t>
      </w:r>
    </w:p>
    <w:p w:rsidR="004E6F89" w:rsidRDefault="00165677">
      <w:pPr>
        <w:spacing w:after="0"/>
        <w:jc w:val="both"/>
        <w:rPr>
          <w:rFonts w:ascii="Calibri" w:eastAsia="Calibri" w:hAnsi="Calibri" w:cs="Calibri"/>
          <w:color w:val="000000"/>
          <w:sz w:val="24"/>
        </w:rPr>
      </w:pPr>
      <w:r>
        <w:rPr>
          <w:rFonts w:ascii="Calibri" w:eastAsia="Calibri" w:hAnsi="Calibri" w:cs="Calibri"/>
          <w:color w:val="000000"/>
          <w:sz w:val="24"/>
        </w:rPr>
        <w:t>Per poter acquistare il parcheggio è necessario essere in possesso di un biglietto valido per l’esposizione Expo Milano 2015, occorre inserendo il codice biglietto per verificare la disponibilità dei posti a seconda della data prescelta per la visita.</w:t>
      </w:r>
    </w:p>
    <w:p w:rsidR="004E6F89" w:rsidRDefault="00165677">
      <w:pPr>
        <w:spacing w:after="0"/>
        <w:jc w:val="both"/>
        <w:rPr>
          <w:rFonts w:ascii="Calibri" w:eastAsia="Calibri" w:hAnsi="Calibri" w:cs="Calibri"/>
          <w:color w:val="000000"/>
          <w:sz w:val="24"/>
        </w:rPr>
      </w:pPr>
      <w:r>
        <w:rPr>
          <w:rFonts w:ascii="Calibri" w:eastAsia="Calibri" w:hAnsi="Calibri" w:cs="Calibri"/>
          <w:color w:val="000000"/>
          <w:sz w:val="24"/>
        </w:rPr>
        <w:t xml:space="preserve">Il biglietto per il parcheggio si acquista collegandosi al sito </w:t>
      </w:r>
      <w:hyperlink r:id="rId11">
        <w:r>
          <w:rPr>
            <w:rFonts w:ascii="Calibri" w:eastAsia="Calibri" w:hAnsi="Calibri" w:cs="Calibri"/>
            <w:color w:val="0000FF"/>
            <w:sz w:val="24"/>
            <w:u w:val="single"/>
          </w:rPr>
          <w:t>https://parkexpo2015.arriva.it/expo/</w:t>
        </w:r>
      </w:hyperlink>
      <w:r>
        <w:rPr>
          <w:rFonts w:ascii="Calibri" w:eastAsia="Calibri" w:hAnsi="Calibri" w:cs="Calibri"/>
          <w:color w:val="000000"/>
          <w:sz w:val="24"/>
        </w:rPr>
        <w:t xml:space="preserve"> e seguendo tutte le istruzioni. Il biglietto verrà inviato via mail e quindi occorre ricordarsi di stamparlo ed esporlo sul mezzo all'arrivo al parcheggio.</w:t>
      </w:r>
    </w:p>
    <w:p w:rsidR="004E6F89" w:rsidRDefault="004E6F89">
      <w:pPr>
        <w:spacing w:after="0" w:line="240" w:lineRule="auto"/>
        <w:ind w:left="720"/>
        <w:rPr>
          <w:rFonts w:ascii="Calibri" w:eastAsia="Calibri" w:hAnsi="Calibri" w:cs="Calibri"/>
          <w:color w:val="000000"/>
          <w:sz w:val="24"/>
        </w:rPr>
      </w:pPr>
    </w:p>
    <w:p w:rsidR="004E6F89" w:rsidRDefault="00165677">
      <w:pPr>
        <w:spacing w:after="0" w:line="240" w:lineRule="auto"/>
        <w:rPr>
          <w:rFonts w:ascii="Calibri" w:eastAsia="Calibri" w:hAnsi="Calibri" w:cs="Calibri"/>
          <w:b/>
          <w:i/>
          <w:color w:val="000000"/>
          <w:sz w:val="24"/>
        </w:rPr>
      </w:pPr>
      <w:r>
        <w:rPr>
          <w:rFonts w:ascii="Calibri" w:eastAsia="Calibri" w:hAnsi="Calibri" w:cs="Calibri"/>
          <w:b/>
          <w:i/>
          <w:color w:val="000000"/>
          <w:sz w:val="24"/>
        </w:rPr>
        <w:t>NB: La prenotazione del posto bus è obbligatoria e eventuali bus GT senza prenotazione vengono gestiti solo in funzione della disponibilità al momento dell’arrivo del veicolo.</w:t>
      </w:r>
    </w:p>
    <w:p w:rsidR="004E6F89" w:rsidRDefault="004E6F89">
      <w:pPr>
        <w:spacing w:after="0" w:line="240" w:lineRule="auto"/>
        <w:rPr>
          <w:rFonts w:ascii="Calibri" w:eastAsia="Calibri" w:hAnsi="Calibri" w:cs="Calibri"/>
          <w:b/>
          <w:i/>
          <w:color w:val="000000"/>
          <w:sz w:val="24"/>
        </w:rPr>
      </w:pPr>
    </w:p>
    <w:p w:rsidR="004E6F89" w:rsidRDefault="004E6F89">
      <w:pPr>
        <w:spacing w:after="0" w:line="240" w:lineRule="auto"/>
        <w:jc w:val="center"/>
        <w:rPr>
          <w:rFonts w:ascii="Calibri" w:eastAsia="Calibri" w:hAnsi="Calibri" w:cs="Calibri"/>
          <w:b/>
          <w:sz w:val="36"/>
        </w:rPr>
      </w:pPr>
    </w:p>
    <w:p w:rsidR="004E6F89" w:rsidRDefault="00165677">
      <w:pPr>
        <w:spacing w:after="0" w:line="240" w:lineRule="auto"/>
        <w:jc w:val="center"/>
        <w:rPr>
          <w:rFonts w:ascii="MuseoSans-700" w:eastAsia="MuseoSans-700" w:hAnsi="MuseoSans-700" w:cs="MuseoSans-700"/>
          <w:b/>
          <w:color w:val="FF0000"/>
          <w:sz w:val="32"/>
        </w:rPr>
      </w:pPr>
      <w:r>
        <w:rPr>
          <w:rFonts w:ascii="Calibri" w:eastAsia="Calibri" w:hAnsi="Calibri" w:cs="Calibri"/>
          <w:b/>
          <w:sz w:val="36"/>
        </w:rPr>
        <w:t xml:space="preserve">LA SICUREZZA </w:t>
      </w:r>
    </w:p>
    <w:p w:rsidR="004E6F89" w:rsidRDefault="00165677">
      <w:pPr>
        <w:spacing w:after="0" w:line="240" w:lineRule="auto"/>
        <w:rPr>
          <w:rFonts w:ascii="MuseoSans-700" w:eastAsia="MuseoSans-700" w:hAnsi="MuseoSans-700" w:cs="MuseoSans-700"/>
          <w:b/>
          <w:color w:val="FF0000"/>
          <w:sz w:val="24"/>
        </w:rPr>
      </w:pPr>
      <w:r>
        <w:rPr>
          <w:rFonts w:ascii="Calibri" w:eastAsia="Calibri" w:hAnsi="Calibri" w:cs="Calibri"/>
          <w:b/>
          <w:color w:val="000000"/>
          <w:sz w:val="24"/>
        </w:rPr>
        <w:t>CONTROLLI SICUREZZA</w:t>
      </w:r>
    </w:p>
    <w:p w:rsidR="004E6F89" w:rsidRDefault="00165677">
      <w:pPr>
        <w:spacing w:after="0" w:line="240" w:lineRule="auto"/>
        <w:rPr>
          <w:rFonts w:ascii="Calibri" w:eastAsia="Calibri" w:hAnsi="Calibri" w:cs="Calibri"/>
          <w:color w:val="000000"/>
          <w:sz w:val="24"/>
        </w:rPr>
      </w:pPr>
      <w:r>
        <w:rPr>
          <w:rFonts w:ascii="Calibri" w:eastAsia="Calibri" w:hAnsi="Calibri" w:cs="Calibri"/>
          <w:color w:val="000000"/>
          <w:sz w:val="24"/>
        </w:rPr>
        <w:t>EXPO è una piccola città. Per garantire la sicurezza di chi vi accede e lavora, ciascuno deve sottoporsi a scrupolosi controlli, come quelli che si effettuano negli aeroporti. Prima di varcare i tornelli tutti i visitatori devono passare le proprie borse sotto le macchine a raggi X, far ”annusare” i propri effetti personali dagli sniffer (macchine speciali che rilevano la presenza di esplosivi) e poi passare sotto un archetto in grado di rilevare i metalli.</w:t>
      </w:r>
    </w:p>
    <w:p w:rsidR="004E6F89" w:rsidRDefault="004E6F89">
      <w:pPr>
        <w:spacing w:after="0" w:line="240" w:lineRule="auto"/>
        <w:rPr>
          <w:rFonts w:ascii="Calibri" w:eastAsia="Calibri" w:hAnsi="Calibri" w:cs="Calibri"/>
          <w:color w:val="000000"/>
          <w:sz w:val="24"/>
        </w:rPr>
      </w:pPr>
    </w:p>
    <w:p w:rsidR="004E6F89" w:rsidRDefault="00165677">
      <w:pPr>
        <w:spacing w:after="0" w:line="240" w:lineRule="auto"/>
        <w:rPr>
          <w:rFonts w:ascii="MuseoSans-700" w:eastAsia="MuseoSans-700" w:hAnsi="MuseoSans-700" w:cs="MuseoSans-700"/>
          <w:b/>
          <w:color w:val="000000"/>
          <w:sz w:val="24"/>
        </w:rPr>
      </w:pPr>
      <w:r>
        <w:rPr>
          <w:rFonts w:ascii="Calibri" w:eastAsia="Calibri" w:hAnsi="Calibri" w:cs="Calibri"/>
          <w:b/>
          <w:color w:val="000000"/>
          <w:sz w:val="24"/>
        </w:rPr>
        <w:t>ACCESSO SCUOLE</w:t>
      </w:r>
    </w:p>
    <w:p w:rsidR="004E6F89" w:rsidRDefault="00165677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4"/>
        </w:rPr>
      </w:pPr>
      <w:r>
        <w:rPr>
          <w:rFonts w:ascii="Calibri" w:eastAsia="Calibri" w:hAnsi="Calibri" w:cs="Calibri"/>
          <w:color w:val="000000"/>
          <w:sz w:val="24"/>
        </w:rPr>
        <w:t xml:space="preserve">Le scuole trovano delle corsie preferenziali, il cui numero varia giornalmente e in base alla reale presenza degli studenti, per accedere ai check point della sicurezza. Queste corsie dedicate sono collocate in corrispondenza dei principali ingressi: ACCESSO SUD OVEST FIORENZA, ACCESSO NORD  OVEST TRIULZA, ACCESSO SUD MERLATA e ACCESSO EST ROSERIO. </w:t>
      </w:r>
    </w:p>
    <w:p w:rsidR="004E6F89" w:rsidRDefault="004E6F89">
      <w:pPr>
        <w:spacing w:after="0" w:line="240" w:lineRule="auto"/>
        <w:ind w:left="660"/>
        <w:jc w:val="both"/>
        <w:rPr>
          <w:rFonts w:ascii="Calibri" w:eastAsia="Calibri" w:hAnsi="Calibri" w:cs="Calibri"/>
          <w:b/>
          <w:i/>
          <w:color w:val="000000"/>
          <w:sz w:val="24"/>
        </w:rPr>
      </w:pPr>
    </w:p>
    <w:p w:rsidR="004E6F89" w:rsidRDefault="004E6F89">
      <w:pPr>
        <w:spacing w:after="0" w:line="240" w:lineRule="auto"/>
        <w:ind w:firstLine="708"/>
        <w:rPr>
          <w:rFonts w:ascii="Calibri" w:eastAsia="Calibri" w:hAnsi="Calibri" w:cs="Calibri"/>
          <w:color w:val="000000"/>
          <w:sz w:val="24"/>
        </w:rPr>
      </w:pPr>
    </w:p>
    <w:p w:rsidR="004E6F89" w:rsidRDefault="00165677">
      <w:pPr>
        <w:spacing w:after="0" w:line="240" w:lineRule="auto"/>
        <w:rPr>
          <w:rFonts w:ascii="Calibri" w:eastAsia="Calibri" w:hAnsi="Calibri" w:cs="Calibri"/>
          <w:b/>
          <w:color w:val="000000"/>
          <w:sz w:val="24"/>
        </w:rPr>
      </w:pPr>
      <w:r>
        <w:rPr>
          <w:rFonts w:ascii="Calibri" w:eastAsia="Calibri" w:hAnsi="Calibri" w:cs="Calibri"/>
          <w:b/>
          <w:color w:val="000000"/>
          <w:sz w:val="24"/>
        </w:rPr>
        <w:t>SITUAZIONI DI EMERGENZA</w:t>
      </w:r>
    </w:p>
    <w:p w:rsidR="004E6F89" w:rsidRDefault="00165677">
      <w:pPr>
        <w:spacing w:after="0" w:line="240" w:lineRule="auto"/>
        <w:rPr>
          <w:rFonts w:ascii="Calibri" w:eastAsia="Calibri" w:hAnsi="Calibri" w:cs="Calibri"/>
          <w:color w:val="000000"/>
          <w:sz w:val="24"/>
        </w:rPr>
      </w:pPr>
      <w:r>
        <w:rPr>
          <w:rFonts w:ascii="Calibri" w:eastAsia="Calibri" w:hAnsi="Calibri" w:cs="Calibri"/>
          <w:color w:val="000000"/>
          <w:sz w:val="24"/>
        </w:rPr>
        <w:t xml:space="preserve">Expo al suo interno ospita sia dei presidi delle forze dell’ordine (Carabinieri, Guardia di Finanza e Dogane, Polizia, Polizia Locale, Polizia Forestale, Vigili del Fuoco) coordinati dalla Prefettura di Milano che 3 punti di Pronto Soccorso e un eliporto. Qualora dovesse presentarsi una qualsiasi situazione di pericolo o di emergenza basterà comporre il </w:t>
      </w:r>
      <w:r>
        <w:rPr>
          <w:rFonts w:ascii="Calibri" w:eastAsia="Calibri" w:hAnsi="Calibri" w:cs="Calibri"/>
          <w:b/>
          <w:color w:val="000000"/>
          <w:sz w:val="24"/>
        </w:rPr>
        <w:t xml:space="preserve">numero unico 112 </w:t>
      </w:r>
      <w:r>
        <w:rPr>
          <w:rFonts w:ascii="Calibri" w:eastAsia="Calibri" w:hAnsi="Calibri" w:cs="Calibri"/>
          <w:color w:val="000000"/>
          <w:sz w:val="24"/>
        </w:rPr>
        <w:t>che attraverso la centrale unica operativa presente sul sito espositivo sarà in grado di allertare e convogliare le forze dell’ordine e il primo soccorso più idonei a risolvere la situazione.</w:t>
      </w:r>
    </w:p>
    <w:p w:rsidR="004E6F89" w:rsidRDefault="004E6F89">
      <w:pPr>
        <w:spacing w:after="0" w:line="240" w:lineRule="auto"/>
        <w:rPr>
          <w:rFonts w:ascii="Calibri" w:eastAsia="Calibri" w:hAnsi="Calibri" w:cs="Calibri"/>
          <w:color w:val="000000"/>
          <w:sz w:val="24"/>
        </w:rPr>
      </w:pPr>
    </w:p>
    <w:p w:rsidR="004E6F89" w:rsidRDefault="004E6F89">
      <w:pPr>
        <w:spacing w:after="0" w:line="240" w:lineRule="auto"/>
        <w:ind w:left="360"/>
        <w:rPr>
          <w:rFonts w:ascii="Calibri" w:eastAsia="Calibri" w:hAnsi="Calibri" w:cs="Calibri"/>
          <w:color w:val="000000"/>
          <w:sz w:val="24"/>
        </w:rPr>
      </w:pPr>
    </w:p>
    <w:p w:rsidR="004E6F89" w:rsidRDefault="00165677">
      <w:pPr>
        <w:spacing w:after="0" w:line="240" w:lineRule="auto"/>
        <w:jc w:val="center"/>
        <w:rPr>
          <w:rFonts w:ascii="Calibri" w:eastAsia="Calibri" w:hAnsi="Calibri" w:cs="Calibri"/>
          <w:b/>
          <w:color w:val="FF0000"/>
          <w:sz w:val="40"/>
        </w:rPr>
      </w:pPr>
      <w:r>
        <w:rPr>
          <w:rFonts w:ascii="Calibri" w:eastAsia="Calibri" w:hAnsi="Calibri" w:cs="Calibri"/>
          <w:b/>
          <w:sz w:val="36"/>
        </w:rPr>
        <w:t xml:space="preserve">ALCUNE REGOLE DI COMPORTAMENTO </w:t>
      </w:r>
    </w:p>
    <w:p w:rsidR="004E6F89" w:rsidRDefault="004E6F89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4"/>
        </w:rPr>
      </w:pPr>
    </w:p>
    <w:p w:rsidR="004E6F89" w:rsidRDefault="00165677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4"/>
        </w:rPr>
      </w:pPr>
      <w:r>
        <w:rPr>
          <w:rFonts w:ascii="Calibri" w:eastAsia="Calibri" w:hAnsi="Calibri" w:cs="Calibri"/>
          <w:color w:val="000000"/>
          <w:sz w:val="24"/>
        </w:rPr>
        <w:t>Prima di arrivare a EXPO Milano 2015 è bene preparare un percorso e un programma di visita adeguato alle capacità di attenzione, alle conoscenze e all’età degli studenti.</w:t>
      </w:r>
    </w:p>
    <w:p w:rsidR="004E6F89" w:rsidRDefault="00165677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4"/>
        </w:rPr>
      </w:pPr>
      <w:r>
        <w:rPr>
          <w:rFonts w:ascii="Calibri" w:eastAsia="Calibri" w:hAnsi="Calibri" w:cs="Calibri"/>
          <w:color w:val="000000"/>
          <w:sz w:val="24"/>
        </w:rPr>
        <w:t>Tutte le informazioni necessarie a costruire la visita sono disponibili sul sito di EXPO</w:t>
      </w:r>
    </w:p>
    <w:p w:rsidR="004E6F89" w:rsidRDefault="00165677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4"/>
        </w:rPr>
      </w:pPr>
      <w:r>
        <w:rPr>
          <w:rFonts w:ascii="Calibri" w:eastAsia="Calibri" w:hAnsi="Calibri" w:cs="Calibri"/>
          <w:b/>
          <w:color w:val="000000"/>
          <w:sz w:val="24"/>
        </w:rPr>
        <w:t xml:space="preserve">www.expo2015.org </w:t>
      </w:r>
      <w:r>
        <w:rPr>
          <w:rFonts w:ascii="Calibri" w:eastAsia="Calibri" w:hAnsi="Calibri" w:cs="Calibri"/>
          <w:color w:val="000000"/>
          <w:sz w:val="24"/>
        </w:rPr>
        <w:t xml:space="preserve">e su quello di Progetto Scuola  </w:t>
      </w:r>
      <w:hyperlink r:id="rId12">
        <w:r>
          <w:rPr>
            <w:rFonts w:ascii="Calibri" w:eastAsia="Calibri" w:hAnsi="Calibri" w:cs="Calibri"/>
            <w:b/>
            <w:color w:val="000000"/>
            <w:sz w:val="24"/>
            <w:u w:val="single"/>
          </w:rPr>
          <w:t>www.progettoscuola.expo2015.org/</w:t>
        </w:r>
      </w:hyperlink>
    </w:p>
    <w:p w:rsidR="004E6F89" w:rsidRDefault="00165677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4"/>
        </w:rPr>
      </w:pPr>
      <w:r>
        <w:rPr>
          <w:rFonts w:ascii="Calibri" w:eastAsia="Calibri" w:hAnsi="Calibri" w:cs="Calibri"/>
          <w:color w:val="000000"/>
          <w:sz w:val="24"/>
        </w:rPr>
        <w:t>Ricordate inoltre che i docenti sono responsabili del comportamento degli allievi loro affidati e, naturalmente, degli eventuali danni provocati al patrimonio e alle persone.</w:t>
      </w:r>
    </w:p>
    <w:p w:rsidR="004E6F89" w:rsidRDefault="004E6F89">
      <w:pPr>
        <w:spacing w:after="0" w:line="240" w:lineRule="auto"/>
        <w:ind w:left="360"/>
        <w:rPr>
          <w:rFonts w:ascii="Calibri" w:eastAsia="Calibri" w:hAnsi="Calibri" w:cs="Calibri"/>
          <w:color w:val="000000"/>
          <w:sz w:val="24"/>
        </w:rPr>
      </w:pPr>
    </w:p>
    <w:p w:rsidR="004E6F89" w:rsidRDefault="00165677">
      <w:pPr>
        <w:spacing w:after="0" w:line="240" w:lineRule="auto"/>
        <w:rPr>
          <w:rFonts w:ascii="Calibri" w:eastAsia="Calibri" w:hAnsi="Calibri" w:cs="Calibri"/>
          <w:b/>
          <w:color w:val="000000"/>
          <w:sz w:val="24"/>
        </w:rPr>
      </w:pPr>
      <w:r>
        <w:rPr>
          <w:rFonts w:ascii="Calibri" w:eastAsia="Calibri" w:hAnsi="Calibri" w:cs="Calibri"/>
          <w:b/>
          <w:color w:val="000000"/>
          <w:sz w:val="24"/>
        </w:rPr>
        <w:t>VOLONTARI SCUOLA</w:t>
      </w:r>
    </w:p>
    <w:p w:rsidR="004E6F89" w:rsidRDefault="00165677">
      <w:pPr>
        <w:spacing w:after="0" w:line="240" w:lineRule="auto"/>
        <w:rPr>
          <w:rFonts w:ascii="Calibri" w:eastAsia="Calibri" w:hAnsi="Calibri" w:cs="Calibri"/>
          <w:color w:val="000000"/>
          <w:sz w:val="24"/>
        </w:rPr>
      </w:pPr>
      <w:r>
        <w:rPr>
          <w:rFonts w:ascii="Calibri" w:eastAsia="Calibri" w:hAnsi="Calibri" w:cs="Calibri"/>
          <w:color w:val="000000"/>
          <w:sz w:val="24"/>
        </w:rPr>
        <w:t xml:space="preserve">All’interno del sito espositivo le scuole possono richiedere informazioni ai Volontari Scuola </w:t>
      </w:r>
      <w:r>
        <w:rPr>
          <w:rFonts w:ascii="Calibri" w:eastAsia="Calibri" w:hAnsi="Calibri" w:cs="Calibri"/>
          <w:b/>
          <w:color w:val="000000"/>
          <w:sz w:val="24"/>
        </w:rPr>
        <w:t>riconoscibili dalle pettorine verdi</w:t>
      </w:r>
      <w:r>
        <w:rPr>
          <w:rFonts w:ascii="Calibri" w:eastAsia="Calibri" w:hAnsi="Calibri" w:cs="Calibri"/>
          <w:color w:val="000000"/>
          <w:sz w:val="24"/>
        </w:rPr>
        <w:t>. Si tratta di studenti che coordinati da un Responsabile suggeriscono e consigliano itinerari tematici e possono offrire un eventuale supporto a docenti e studenti.</w:t>
      </w:r>
    </w:p>
    <w:p w:rsidR="004E6F89" w:rsidRDefault="004E6F89">
      <w:pPr>
        <w:spacing w:after="0" w:line="240" w:lineRule="auto"/>
        <w:rPr>
          <w:rFonts w:ascii="Calibri" w:eastAsia="Calibri" w:hAnsi="Calibri" w:cs="Calibri"/>
          <w:b/>
          <w:color w:val="000000"/>
          <w:sz w:val="24"/>
        </w:rPr>
      </w:pPr>
    </w:p>
    <w:p w:rsidR="004E6F89" w:rsidRDefault="00165677">
      <w:pPr>
        <w:spacing w:after="0" w:line="240" w:lineRule="auto"/>
        <w:rPr>
          <w:rFonts w:ascii="Calibri" w:eastAsia="Calibri" w:hAnsi="Calibri" w:cs="Calibri"/>
          <w:b/>
          <w:color w:val="000000"/>
          <w:sz w:val="24"/>
        </w:rPr>
      </w:pPr>
      <w:r>
        <w:rPr>
          <w:rFonts w:ascii="Calibri" w:eastAsia="Calibri" w:hAnsi="Calibri" w:cs="Calibri"/>
          <w:b/>
          <w:color w:val="000000"/>
          <w:sz w:val="24"/>
        </w:rPr>
        <w:t>BORSE E OGGETTI</w:t>
      </w:r>
    </w:p>
    <w:p w:rsidR="004E6F89" w:rsidRDefault="00165677">
      <w:pPr>
        <w:spacing w:after="0" w:line="240" w:lineRule="auto"/>
        <w:rPr>
          <w:rFonts w:ascii="Calibri" w:eastAsia="Calibri" w:hAnsi="Calibri" w:cs="Calibri"/>
          <w:color w:val="000000"/>
          <w:sz w:val="24"/>
        </w:rPr>
      </w:pPr>
      <w:r>
        <w:rPr>
          <w:rFonts w:ascii="Calibri" w:eastAsia="Calibri" w:hAnsi="Calibri" w:cs="Calibri"/>
          <w:color w:val="000000"/>
          <w:sz w:val="24"/>
        </w:rPr>
        <w:t>Dentro EXPO non ci sono aree di deposito bagagli/borse o armadietti.</w:t>
      </w:r>
    </w:p>
    <w:p w:rsidR="004E6F89" w:rsidRDefault="00165677">
      <w:pPr>
        <w:spacing w:after="0" w:line="240" w:lineRule="auto"/>
        <w:rPr>
          <w:rFonts w:ascii="Calibri" w:eastAsia="Calibri" w:hAnsi="Calibri" w:cs="Calibri"/>
          <w:color w:val="000000"/>
          <w:sz w:val="24"/>
        </w:rPr>
      </w:pPr>
      <w:r>
        <w:rPr>
          <w:rFonts w:ascii="Calibri" w:eastAsia="Calibri" w:hAnsi="Calibri" w:cs="Calibri"/>
          <w:color w:val="000000"/>
          <w:sz w:val="24"/>
        </w:rPr>
        <w:t xml:space="preserve">Si suggerisce quindi di non portare con sé  bagagli di grosse dimensioni e di un peso rilevante ma </w:t>
      </w:r>
      <w:r>
        <w:rPr>
          <w:rFonts w:ascii="Calibri" w:eastAsia="Calibri" w:hAnsi="Calibri" w:cs="Calibri"/>
          <w:b/>
          <w:color w:val="000000"/>
          <w:sz w:val="24"/>
        </w:rPr>
        <w:t>solo zaini e borse leggeri</w:t>
      </w:r>
      <w:r>
        <w:rPr>
          <w:rFonts w:ascii="Calibri" w:eastAsia="Calibri" w:hAnsi="Calibri" w:cs="Calibri"/>
          <w:color w:val="000000"/>
          <w:sz w:val="24"/>
        </w:rPr>
        <w:t>.</w:t>
      </w:r>
    </w:p>
    <w:p w:rsidR="004E6F89" w:rsidRDefault="004E6F89">
      <w:pPr>
        <w:spacing w:after="0" w:line="240" w:lineRule="auto"/>
        <w:rPr>
          <w:rFonts w:ascii="Calibri" w:eastAsia="Calibri" w:hAnsi="Calibri" w:cs="Calibri"/>
          <w:color w:val="00FFFF"/>
          <w:sz w:val="24"/>
        </w:rPr>
      </w:pPr>
    </w:p>
    <w:p w:rsidR="0081364A" w:rsidRDefault="0081364A">
      <w:pPr>
        <w:spacing w:after="0" w:line="240" w:lineRule="auto"/>
        <w:rPr>
          <w:rFonts w:ascii="Calibri" w:eastAsia="Calibri" w:hAnsi="Calibri" w:cs="Calibri"/>
          <w:b/>
          <w:color w:val="000000"/>
          <w:sz w:val="24"/>
        </w:rPr>
      </w:pPr>
    </w:p>
    <w:p w:rsidR="004E6F89" w:rsidRDefault="00165677">
      <w:pPr>
        <w:spacing w:after="0" w:line="240" w:lineRule="auto"/>
        <w:rPr>
          <w:rFonts w:ascii="Calibri" w:eastAsia="Calibri" w:hAnsi="Calibri" w:cs="Calibri"/>
          <w:b/>
          <w:color w:val="000000"/>
          <w:sz w:val="24"/>
        </w:rPr>
      </w:pPr>
      <w:r>
        <w:rPr>
          <w:rFonts w:ascii="Calibri" w:eastAsia="Calibri" w:hAnsi="Calibri" w:cs="Calibri"/>
          <w:b/>
          <w:color w:val="000000"/>
          <w:sz w:val="24"/>
        </w:rPr>
        <w:t>COSA PORTARE</w:t>
      </w:r>
    </w:p>
    <w:p w:rsidR="004E6F89" w:rsidRDefault="00165677">
      <w:pPr>
        <w:spacing w:after="0" w:line="240" w:lineRule="auto"/>
        <w:rPr>
          <w:rFonts w:ascii="Calibri" w:eastAsia="Calibri" w:hAnsi="Calibri" w:cs="Calibri"/>
          <w:color w:val="000000"/>
          <w:sz w:val="24"/>
        </w:rPr>
      </w:pPr>
      <w:r>
        <w:rPr>
          <w:rFonts w:ascii="Calibri" w:eastAsia="Calibri" w:hAnsi="Calibri" w:cs="Calibri"/>
          <w:color w:val="000000"/>
          <w:sz w:val="24"/>
        </w:rPr>
        <w:t xml:space="preserve">All’interno del Sito Espositivo </w:t>
      </w:r>
      <w:r>
        <w:rPr>
          <w:rFonts w:ascii="Calibri" w:eastAsia="Calibri" w:hAnsi="Calibri" w:cs="Calibri"/>
          <w:b/>
          <w:i/>
          <w:color w:val="000000"/>
          <w:sz w:val="24"/>
        </w:rPr>
        <w:t>è consentito introdurre</w:t>
      </w:r>
      <w:r>
        <w:rPr>
          <w:rFonts w:ascii="Calibri" w:eastAsia="Calibri" w:hAnsi="Calibri" w:cs="Calibri"/>
          <w:color w:val="000000"/>
          <w:sz w:val="24"/>
        </w:rPr>
        <w:t>:</w:t>
      </w:r>
    </w:p>
    <w:p w:rsidR="004E6F89" w:rsidRDefault="00165677">
      <w:pPr>
        <w:numPr>
          <w:ilvl w:val="0"/>
          <w:numId w:val="4"/>
        </w:numPr>
        <w:spacing w:after="0" w:line="240" w:lineRule="auto"/>
        <w:ind w:left="720" w:hanging="360"/>
        <w:rPr>
          <w:rFonts w:ascii="Calibri" w:eastAsia="Calibri" w:hAnsi="Calibri" w:cs="Calibri"/>
          <w:color w:val="000000"/>
          <w:sz w:val="24"/>
        </w:rPr>
      </w:pPr>
      <w:r>
        <w:rPr>
          <w:rFonts w:ascii="Calibri" w:eastAsia="Calibri" w:hAnsi="Calibri" w:cs="Calibri"/>
          <w:color w:val="000000"/>
          <w:sz w:val="24"/>
        </w:rPr>
        <w:t>Liquidi come bevande e soft drink (latte – succhi di frutta) in contenitori di plastica, tetrapack o carta, per consumo personale;</w:t>
      </w:r>
    </w:p>
    <w:p w:rsidR="004E6F89" w:rsidRDefault="00165677">
      <w:pPr>
        <w:numPr>
          <w:ilvl w:val="0"/>
          <w:numId w:val="4"/>
        </w:numPr>
        <w:spacing w:after="0" w:line="240" w:lineRule="auto"/>
        <w:ind w:left="720" w:hanging="360"/>
        <w:rPr>
          <w:rFonts w:ascii="Calibri" w:eastAsia="Calibri" w:hAnsi="Calibri" w:cs="Calibri"/>
          <w:color w:val="000000"/>
          <w:sz w:val="24"/>
        </w:rPr>
      </w:pPr>
      <w:r>
        <w:rPr>
          <w:rFonts w:ascii="Calibri" w:eastAsia="Calibri" w:hAnsi="Calibri" w:cs="Calibri"/>
          <w:color w:val="000000"/>
          <w:sz w:val="24"/>
        </w:rPr>
        <w:t>Merende e cibi confezionati come panini e snack.</w:t>
      </w:r>
    </w:p>
    <w:p w:rsidR="004E6F89" w:rsidRDefault="00165677">
      <w:pPr>
        <w:spacing w:after="0" w:line="240" w:lineRule="auto"/>
        <w:rPr>
          <w:rFonts w:ascii="Calibri" w:eastAsia="Calibri" w:hAnsi="Calibri" w:cs="Calibri"/>
          <w:b/>
          <w:color w:val="000000"/>
          <w:sz w:val="24"/>
        </w:rPr>
      </w:pPr>
      <w:r>
        <w:rPr>
          <w:rFonts w:ascii="Calibri" w:eastAsia="Calibri" w:hAnsi="Calibri" w:cs="Calibri"/>
          <w:b/>
          <w:color w:val="000000"/>
          <w:sz w:val="24"/>
        </w:rPr>
        <w:t>COSA NON PORTARE</w:t>
      </w:r>
    </w:p>
    <w:p w:rsidR="004E6F89" w:rsidRDefault="00165677">
      <w:pPr>
        <w:spacing w:after="0" w:line="240" w:lineRule="auto"/>
        <w:rPr>
          <w:rFonts w:ascii="Calibri" w:eastAsia="Calibri" w:hAnsi="Calibri" w:cs="Calibri"/>
          <w:color w:val="000000"/>
          <w:sz w:val="24"/>
        </w:rPr>
      </w:pPr>
      <w:r>
        <w:rPr>
          <w:rFonts w:ascii="Calibri" w:eastAsia="Calibri" w:hAnsi="Calibri" w:cs="Calibri"/>
          <w:color w:val="000000"/>
          <w:sz w:val="24"/>
        </w:rPr>
        <w:t xml:space="preserve">All’interno del Sito Espositivo </w:t>
      </w:r>
      <w:r>
        <w:rPr>
          <w:rFonts w:ascii="Calibri" w:eastAsia="Calibri" w:hAnsi="Calibri" w:cs="Calibri"/>
          <w:b/>
          <w:i/>
          <w:color w:val="000000"/>
          <w:sz w:val="24"/>
        </w:rPr>
        <w:t>non è consentito introdurre</w:t>
      </w:r>
      <w:r>
        <w:rPr>
          <w:rFonts w:ascii="Calibri" w:eastAsia="Calibri" w:hAnsi="Calibri" w:cs="Calibri"/>
          <w:color w:val="000000"/>
          <w:sz w:val="24"/>
        </w:rPr>
        <w:t>:</w:t>
      </w:r>
    </w:p>
    <w:p w:rsidR="004E6F89" w:rsidRDefault="00165677">
      <w:pPr>
        <w:numPr>
          <w:ilvl w:val="0"/>
          <w:numId w:val="5"/>
        </w:numPr>
        <w:spacing w:after="0" w:line="240" w:lineRule="auto"/>
        <w:ind w:left="720" w:hanging="360"/>
        <w:rPr>
          <w:rFonts w:ascii="Calibri" w:eastAsia="Calibri" w:hAnsi="Calibri" w:cs="Calibri"/>
          <w:color w:val="000000"/>
          <w:sz w:val="24"/>
        </w:rPr>
      </w:pPr>
      <w:r>
        <w:rPr>
          <w:rFonts w:ascii="Calibri" w:eastAsia="Calibri" w:hAnsi="Calibri" w:cs="Calibri"/>
          <w:color w:val="000000"/>
          <w:sz w:val="24"/>
        </w:rPr>
        <w:t>Bevande in vetro o lattina</w:t>
      </w:r>
    </w:p>
    <w:p w:rsidR="004E6F89" w:rsidRDefault="00165677">
      <w:pPr>
        <w:numPr>
          <w:ilvl w:val="0"/>
          <w:numId w:val="5"/>
        </w:numPr>
        <w:spacing w:after="0" w:line="240" w:lineRule="auto"/>
        <w:ind w:left="720" w:hanging="360"/>
        <w:rPr>
          <w:rFonts w:ascii="Calibri" w:eastAsia="Calibri" w:hAnsi="Calibri" w:cs="Calibri"/>
          <w:color w:val="000000"/>
          <w:sz w:val="24"/>
        </w:rPr>
      </w:pPr>
      <w:r>
        <w:rPr>
          <w:rFonts w:ascii="Calibri" w:eastAsia="Calibri" w:hAnsi="Calibri" w:cs="Calibri"/>
          <w:color w:val="000000"/>
          <w:sz w:val="24"/>
        </w:rPr>
        <w:t>Animali di qualsiasi genere, a eccezione dei cani guida per ipovedenti;</w:t>
      </w:r>
    </w:p>
    <w:p w:rsidR="004E6F89" w:rsidRDefault="00165677">
      <w:pPr>
        <w:numPr>
          <w:ilvl w:val="0"/>
          <w:numId w:val="5"/>
        </w:numPr>
        <w:spacing w:after="0" w:line="240" w:lineRule="auto"/>
        <w:ind w:left="720" w:hanging="360"/>
        <w:rPr>
          <w:rFonts w:ascii="Calibri" w:eastAsia="Calibri" w:hAnsi="Calibri" w:cs="Calibri"/>
          <w:color w:val="000000"/>
          <w:sz w:val="24"/>
        </w:rPr>
      </w:pPr>
      <w:r>
        <w:rPr>
          <w:rFonts w:ascii="Calibri" w:eastAsia="Calibri" w:hAnsi="Calibri" w:cs="Calibri"/>
          <w:color w:val="000000"/>
          <w:sz w:val="24"/>
        </w:rPr>
        <w:t>Qualsiasi tipo di materiale stampato o scritto, contenente propaganda a dottrine politiche ideologiche o religiose, asserzioni o concetti diversi da quelli esplicitamente autorizzati dalle Autorità di Pubblica Sicurezza;</w:t>
      </w:r>
    </w:p>
    <w:p w:rsidR="004E6F89" w:rsidRDefault="00165677">
      <w:pPr>
        <w:numPr>
          <w:ilvl w:val="0"/>
          <w:numId w:val="5"/>
        </w:numPr>
        <w:spacing w:after="0" w:line="240" w:lineRule="auto"/>
        <w:ind w:left="720" w:hanging="36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color w:val="000000"/>
          <w:sz w:val="24"/>
        </w:rPr>
        <w:t>In generale, qualsiasi oggetto che EXPO possa ritenere pericoloso o dannoso come piccoli coltelli e taglierini.</w:t>
      </w:r>
    </w:p>
    <w:p w:rsidR="004E6F89" w:rsidRDefault="004E6F89">
      <w:pPr>
        <w:spacing w:after="0" w:line="240" w:lineRule="auto"/>
        <w:rPr>
          <w:rFonts w:ascii="Calibri" w:eastAsia="Calibri" w:hAnsi="Calibri" w:cs="Calibri"/>
          <w:sz w:val="24"/>
        </w:rPr>
      </w:pPr>
    </w:p>
    <w:p w:rsidR="004E6F89" w:rsidRDefault="004E6F89">
      <w:pPr>
        <w:spacing w:after="0" w:line="240" w:lineRule="auto"/>
        <w:jc w:val="center"/>
        <w:rPr>
          <w:rFonts w:ascii="Calibri" w:eastAsia="Calibri" w:hAnsi="Calibri" w:cs="Calibri"/>
          <w:b/>
          <w:color w:val="FF0000"/>
          <w:sz w:val="40"/>
        </w:rPr>
      </w:pPr>
    </w:p>
    <w:p w:rsidR="004E6F89" w:rsidRDefault="004E6F89">
      <w:pPr>
        <w:spacing w:after="0" w:line="240" w:lineRule="auto"/>
        <w:jc w:val="center"/>
        <w:rPr>
          <w:rFonts w:ascii="Calibri" w:eastAsia="Calibri" w:hAnsi="Calibri" w:cs="Calibri"/>
          <w:b/>
          <w:color w:val="000000"/>
          <w:sz w:val="24"/>
        </w:rPr>
      </w:pPr>
    </w:p>
    <w:sectPr w:rsidR="004E6F8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useoSans-700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D544C"/>
    <w:multiLevelType w:val="multilevel"/>
    <w:tmpl w:val="77EE7AF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C8F52C6"/>
    <w:multiLevelType w:val="multilevel"/>
    <w:tmpl w:val="553E9E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224567A"/>
    <w:multiLevelType w:val="multilevel"/>
    <w:tmpl w:val="B9C6831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F5A0C92"/>
    <w:multiLevelType w:val="multilevel"/>
    <w:tmpl w:val="CAB2B7A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5B455DD"/>
    <w:multiLevelType w:val="multilevel"/>
    <w:tmpl w:val="B10CA1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F89"/>
    <w:rsid w:val="00165677"/>
    <w:rsid w:val="001F0F84"/>
    <w:rsid w:val="00275E3A"/>
    <w:rsid w:val="004E6F89"/>
    <w:rsid w:val="0065356F"/>
    <w:rsid w:val="00813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xpo2015.org/it/biglietti/scuole-prenotazione-biglietti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progettoscuola.expo2015.org/visita/biglietti" TargetMode="External"/><Relationship Id="rId12" Type="http://schemas.openxmlformats.org/officeDocument/2006/relationships/hyperlink" Target="http://www.progettoscuola.expo2015.or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xpo2015.org/it/biglietti/scuole-prenotazione-biglietti" TargetMode="External"/><Relationship Id="rId11" Type="http://schemas.openxmlformats.org/officeDocument/2006/relationships/hyperlink" Target="https://parkexpo2015.arriva.it/expo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triennale.org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choolbooking@expo2015.or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1281</Words>
  <Characters>7304</Characters>
  <Application>Microsoft Office Word</Application>
  <DocSecurity>0</DocSecurity>
  <Lines>60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 SCUOLA PER EXPO</dc:creator>
  <cp:lastModifiedBy>Administrator</cp:lastModifiedBy>
  <cp:revision>2</cp:revision>
  <dcterms:created xsi:type="dcterms:W3CDTF">2015-03-27T08:52:00Z</dcterms:created>
  <dcterms:modified xsi:type="dcterms:W3CDTF">2015-03-27T08:52:00Z</dcterms:modified>
</cp:coreProperties>
</file>